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860879" w14:textId="77777777" w:rsidR="00AB698A" w:rsidRDefault="00AB698A" w:rsidP="00D9748A">
      <w:pPr>
        <w:pStyle w:val="Ttulo4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</w:p>
    <w:p w14:paraId="5916A742" w14:textId="5FD30D4F" w:rsidR="002176E8" w:rsidRPr="00D9748A" w:rsidRDefault="00964341" w:rsidP="00D9748A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ro-RO"/>
        </w:rPr>
        <w:t xml:space="preserve">Enzymatic degradation of high recalcitrant polymeric structures </w:t>
      </w:r>
    </w:p>
    <w:p w14:paraId="16B6756E" w14:textId="0827BE3D" w:rsidR="00DE5C4E" w:rsidRPr="0069405B" w:rsidRDefault="00F22379" w:rsidP="00D9748A">
      <w:pPr>
        <w:pStyle w:val="Textoindependiente"/>
        <w:jc w:val="center"/>
        <w:rPr>
          <w:rFonts w:cs="Times New Roman"/>
          <w:sz w:val="22"/>
          <w:szCs w:val="22"/>
          <w:lang w:val="ro-RO"/>
        </w:rPr>
      </w:pPr>
      <w:r>
        <w:rPr>
          <w:rFonts w:cs="Times New Roman"/>
          <w:sz w:val="22"/>
          <w:szCs w:val="22"/>
          <w:lang w:val="ro-RO"/>
        </w:rPr>
        <w:t>Javier</w:t>
      </w:r>
      <w:r w:rsidR="0069405B" w:rsidRPr="0069405B">
        <w:rPr>
          <w:rFonts w:cs="Times New Roman"/>
          <w:sz w:val="22"/>
          <w:szCs w:val="22"/>
          <w:lang w:val="ro-RO"/>
        </w:rPr>
        <w:t xml:space="preserve"> A</w:t>
      </w:r>
      <w:r>
        <w:rPr>
          <w:rFonts w:cs="Times New Roman"/>
          <w:sz w:val="22"/>
          <w:szCs w:val="22"/>
          <w:lang w:val="ro-RO"/>
        </w:rPr>
        <w:t>guilera</w:t>
      </w:r>
      <w:r w:rsidR="00D612B4" w:rsidRPr="0069405B">
        <w:rPr>
          <w:rFonts w:cs="Times New Roman"/>
          <w:sz w:val="22"/>
          <w:szCs w:val="22"/>
          <w:vertAlign w:val="superscript"/>
          <w:lang w:val="ro-RO"/>
        </w:rPr>
        <w:t>a</w:t>
      </w:r>
      <w:r w:rsidR="00D612B4" w:rsidRPr="0069405B">
        <w:rPr>
          <w:rFonts w:cs="Times New Roman"/>
          <w:sz w:val="22"/>
          <w:szCs w:val="22"/>
          <w:lang w:val="ro-RO"/>
        </w:rPr>
        <w:t xml:space="preserve">, </w:t>
      </w:r>
      <w:r>
        <w:rPr>
          <w:rFonts w:cs="Times New Roman"/>
          <w:sz w:val="22"/>
          <w:szCs w:val="22"/>
          <w:lang w:val="ro-RO"/>
        </w:rPr>
        <w:t>Rodrigo</w:t>
      </w:r>
      <w:r w:rsidR="0069405B" w:rsidRPr="0069405B">
        <w:rPr>
          <w:rFonts w:cs="Times New Roman"/>
          <w:sz w:val="22"/>
          <w:szCs w:val="22"/>
          <w:lang w:val="ro-RO"/>
        </w:rPr>
        <w:t xml:space="preserve"> A</w:t>
      </w:r>
      <w:r>
        <w:rPr>
          <w:rFonts w:cs="Times New Roman"/>
          <w:sz w:val="22"/>
          <w:szCs w:val="22"/>
          <w:lang w:val="ro-RO"/>
        </w:rPr>
        <w:t>ndler</w:t>
      </w:r>
      <w:r w:rsidR="00CC2556">
        <w:rPr>
          <w:rFonts w:cs="Times New Roman"/>
          <w:sz w:val="22"/>
          <w:szCs w:val="22"/>
          <w:vertAlign w:val="superscript"/>
          <w:lang w:val="ro-RO"/>
        </w:rPr>
        <w:t>a</w:t>
      </w:r>
    </w:p>
    <w:p w14:paraId="1806555D" w14:textId="77777777" w:rsidR="00CC2556" w:rsidRDefault="00D612B4" w:rsidP="00CC2556">
      <w:pPr>
        <w:pStyle w:val="Textoindependiente"/>
        <w:jc w:val="center"/>
        <w:rPr>
          <w:rFonts w:cs="Times New Roman"/>
          <w:i/>
          <w:iCs/>
          <w:sz w:val="22"/>
          <w:szCs w:val="22"/>
        </w:rPr>
      </w:pPr>
      <w:r w:rsidRPr="0069405B">
        <w:rPr>
          <w:rFonts w:cs="Times New Roman"/>
          <w:sz w:val="22"/>
          <w:szCs w:val="22"/>
          <w:vertAlign w:val="superscript"/>
          <w:lang w:val="ro-RO"/>
        </w:rPr>
        <w:t>a</w:t>
      </w:r>
      <w:r w:rsidRPr="0069405B">
        <w:rPr>
          <w:rFonts w:cs="Times New Roman"/>
          <w:sz w:val="22"/>
          <w:szCs w:val="22"/>
          <w:lang w:val="ro-RO"/>
        </w:rPr>
        <w:t xml:space="preserve"> </w:t>
      </w:r>
      <w:r w:rsidR="00CC2556" w:rsidRPr="00CC2556">
        <w:rPr>
          <w:rFonts w:cs="Times New Roman"/>
          <w:i/>
          <w:iCs/>
          <w:sz w:val="22"/>
          <w:szCs w:val="22"/>
        </w:rPr>
        <w:t>School of Biotechnology Engineering, Bioprocess Laboratory, Universidad Católica del Maule, Talca, Chile</w:t>
      </w:r>
    </w:p>
    <w:p w14:paraId="19679D9B" w14:textId="15BF6A4A" w:rsidR="005A22A3" w:rsidRPr="00DC520C" w:rsidRDefault="009C3A0B" w:rsidP="00DC520C">
      <w:pPr>
        <w:pStyle w:val="Textoindependiente"/>
        <w:jc w:val="center"/>
        <w:rPr>
          <w:rFonts w:cs="Times New Roman"/>
          <w:i/>
          <w:iCs/>
          <w:sz w:val="24"/>
          <w:szCs w:val="24"/>
        </w:rPr>
      </w:pPr>
      <w:r w:rsidRPr="0069405B">
        <w:rPr>
          <w:rFonts w:cs="Times New Roman"/>
          <w:i/>
          <w:iCs/>
          <w:sz w:val="22"/>
          <w:szCs w:val="22"/>
          <w:lang w:val="ro-RO"/>
        </w:rPr>
        <w:t>Email:</w:t>
      </w:r>
      <w:r w:rsidR="00D612B4" w:rsidRPr="0069405B">
        <w:rPr>
          <w:rFonts w:cs="Times New Roman"/>
          <w:i/>
          <w:iCs/>
          <w:sz w:val="22"/>
          <w:szCs w:val="22"/>
          <w:lang w:val="ro-RO"/>
        </w:rPr>
        <w:t xml:space="preserve"> </w:t>
      </w:r>
      <w:hyperlink r:id="rId7" w:history="1">
        <w:r w:rsidR="00F22379">
          <w:rPr>
            <w:rStyle w:val="Hipervnculo"/>
            <w:rFonts w:cs="Times New Roman"/>
            <w:i/>
            <w:iCs/>
            <w:sz w:val="22"/>
            <w:szCs w:val="22"/>
            <w:lang w:val="ro-RO"/>
          </w:rPr>
          <w:t>javier.aguilera@alu.ucm.cl</w:t>
        </w:r>
      </w:hyperlink>
    </w:p>
    <w:p w14:paraId="49BF6A2D" w14:textId="10E21823" w:rsidR="00D9748A" w:rsidRPr="00D9748A" w:rsidRDefault="00D9748A" w:rsidP="00D9748A">
      <w:pPr>
        <w:jc w:val="both"/>
        <w:rPr>
          <w:rFonts w:cs="Times New Roman"/>
          <w:sz w:val="22"/>
          <w:szCs w:val="22"/>
          <w:lang w:val="ro-RO"/>
        </w:rPr>
      </w:pPr>
      <w:r w:rsidRPr="00D9748A">
        <w:rPr>
          <w:rFonts w:cs="Times New Roman"/>
          <w:sz w:val="22"/>
          <w:szCs w:val="22"/>
          <w:lang w:val="ro-RO"/>
        </w:rPr>
        <w:t xml:space="preserve">The overproduction of synthetic polymers, such as polystyrene and vulcanized rubber (e.g., tires), has become a significant environmental concern. In 2023, an estimated </w:t>
      </w:r>
      <w:r w:rsidR="00DC520C">
        <w:rPr>
          <w:rFonts w:cs="Times New Roman"/>
          <w:sz w:val="22"/>
          <w:szCs w:val="22"/>
          <w:lang w:val="ro-RO"/>
        </w:rPr>
        <w:t xml:space="preserve">of </w:t>
      </w:r>
      <w:r w:rsidRPr="00D9748A">
        <w:rPr>
          <w:rFonts w:cs="Times New Roman"/>
          <w:sz w:val="22"/>
          <w:szCs w:val="22"/>
          <w:lang w:val="ro-RO"/>
        </w:rPr>
        <w:t xml:space="preserve">410 million tons of plastics and 14.6 metric tons of rubber were produced, with a substantial </w:t>
      </w:r>
      <w:r w:rsidR="00DC520C">
        <w:rPr>
          <w:rFonts w:cs="Times New Roman"/>
          <w:sz w:val="22"/>
          <w:szCs w:val="22"/>
          <w:lang w:val="ro-RO"/>
        </w:rPr>
        <w:t>amount</w:t>
      </w:r>
      <w:r w:rsidRPr="00D9748A">
        <w:rPr>
          <w:rFonts w:cs="Times New Roman"/>
          <w:sz w:val="22"/>
          <w:szCs w:val="22"/>
          <w:lang w:val="ro-RO"/>
        </w:rPr>
        <w:t xml:space="preserve"> ending up in landfills where they persist for centuries [1]. To address this issue, we propose an enzymatic upcycling strategy to convert </w:t>
      </w:r>
      <w:r w:rsidR="00DC520C" w:rsidRPr="00DC520C">
        <w:rPr>
          <w:rFonts w:cs="Times New Roman"/>
          <w:sz w:val="22"/>
          <w:szCs w:val="22"/>
        </w:rPr>
        <w:t>polymeric waste</w:t>
      </w:r>
      <w:r w:rsidR="00DC520C">
        <w:rPr>
          <w:rFonts w:cs="Times New Roman"/>
          <w:sz w:val="22"/>
          <w:szCs w:val="22"/>
        </w:rPr>
        <w:t xml:space="preserve"> </w:t>
      </w:r>
      <w:r w:rsidRPr="00D9748A">
        <w:rPr>
          <w:rFonts w:cs="Times New Roman"/>
          <w:sz w:val="22"/>
          <w:szCs w:val="22"/>
          <w:lang w:val="ro-RO"/>
        </w:rPr>
        <w:t>into valuable oligomers [2].</w:t>
      </w:r>
    </w:p>
    <w:p w14:paraId="2A1A606B" w14:textId="3D7E5871" w:rsidR="00D9748A" w:rsidRPr="00D9748A" w:rsidRDefault="00D9748A" w:rsidP="00D9748A">
      <w:pPr>
        <w:jc w:val="both"/>
        <w:rPr>
          <w:rFonts w:cs="Times New Roman"/>
          <w:sz w:val="22"/>
          <w:szCs w:val="22"/>
          <w:lang w:val="ro-RO"/>
        </w:rPr>
      </w:pPr>
      <w:r w:rsidRPr="00D9748A">
        <w:rPr>
          <w:rFonts w:cs="Times New Roman"/>
          <w:sz w:val="22"/>
          <w:szCs w:val="22"/>
          <w:lang w:val="ro-RO"/>
        </w:rPr>
        <w:t xml:space="preserve">Our approach involves the heterologous production of laccases and peroxidases from </w:t>
      </w:r>
      <w:r w:rsidRPr="00DC520C">
        <w:rPr>
          <w:rFonts w:cs="Times New Roman"/>
          <w:i/>
          <w:iCs/>
          <w:sz w:val="22"/>
          <w:szCs w:val="22"/>
          <w:lang w:val="ro-RO"/>
        </w:rPr>
        <w:t>Rhodococcus ruber</w:t>
      </w:r>
      <w:r w:rsidRPr="00D9748A">
        <w:rPr>
          <w:rFonts w:cs="Times New Roman"/>
          <w:sz w:val="22"/>
          <w:szCs w:val="22"/>
          <w:lang w:val="ro-RO"/>
        </w:rPr>
        <w:t xml:space="preserve">. These enzymes were produced in competent </w:t>
      </w:r>
      <w:r w:rsidR="00DC520C" w:rsidRPr="00DC520C">
        <w:rPr>
          <w:rFonts w:cs="Times New Roman"/>
          <w:i/>
          <w:iCs/>
          <w:sz w:val="22"/>
          <w:szCs w:val="22"/>
        </w:rPr>
        <w:t>Escherichia coli</w:t>
      </w:r>
      <w:r w:rsidR="00DC520C">
        <w:rPr>
          <w:rFonts w:cs="Times New Roman"/>
          <w:sz w:val="22"/>
          <w:szCs w:val="22"/>
        </w:rPr>
        <w:t xml:space="preserve"> </w:t>
      </w:r>
      <w:r w:rsidRPr="00D9748A">
        <w:rPr>
          <w:rFonts w:cs="Times New Roman"/>
          <w:sz w:val="22"/>
          <w:szCs w:val="22"/>
          <w:lang w:val="ro-RO"/>
        </w:rPr>
        <w:t xml:space="preserve">cells using an autoinduction media culture system [3]. Plasmids containing the enzyme genes were introduced into the bacteria through heat-shock transformation, followed by antibiotic selection. The bacterial cultures were then grown in bioreactors and lysed using an ultrasonic stirrer to release the enzymes. Purification was achieved using a strep-tactinXT </w:t>
      </w:r>
      <w:r w:rsidR="00DC520C">
        <w:rPr>
          <w:rFonts w:cs="Times New Roman"/>
          <w:sz w:val="22"/>
          <w:szCs w:val="22"/>
          <w:lang w:val="ro-RO"/>
        </w:rPr>
        <w:t>gravity f</w:t>
      </w:r>
      <w:r w:rsidRPr="00D9748A">
        <w:rPr>
          <w:rFonts w:cs="Times New Roman"/>
          <w:sz w:val="22"/>
          <w:szCs w:val="22"/>
          <w:lang w:val="ro-RO"/>
        </w:rPr>
        <w:t>low affinity column, and the purity of the enzymes was confirmed by sodium dodecyl sulfate-polyacrylamide gel electrophoresis (SDS-PAGE).</w:t>
      </w:r>
    </w:p>
    <w:p w14:paraId="34364872" w14:textId="1CFFA51F" w:rsidR="00AE1A8A" w:rsidRPr="00AE1A8A" w:rsidRDefault="00D9748A" w:rsidP="00D9748A">
      <w:pPr>
        <w:jc w:val="both"/>
        <w:rPr>
          <w:rFonts w:cs="Times New Roman"/>
          <w:bCs/>
          <w:u w:val="single"/>
          <w:lang w:val="ro-RO" w:eastAsia="fr-FR"/>
        </w:rPr>
      </w:pPr>
      <w:r w:rsidRPr="00D9748A">
        <w:rPr>
          <w:rFonts w:cs="Times New Roman"/>
          <w:sz w:val="22"/>
          <w:szCs w:val="22"/>
          <w:lang w:val="ro-RO"/>
        </w:rPr>
        <w:t xml:space="preserve">Initial application studies demonstrated the ability of these enzymes to degrade both polystyrene and a tire-like elastomer. Fourier Transform Infrared Spectroscopy (FTIR) analysis </w:t>
      </w:r>
      <w:r w:rsidR="00DC520C">
        <w:rPr>
          <w:rFonts w:cs="Times New Roman"/>
          <w:sz w:val="22"/>
          <w:szCs w:val="22"/>
          <w:lang w:val="ro-RO"/>
        </w:rPr>
        <w:t>suggested</w:t>
      </w:r>
      <w:r w:rsidRPr="00D9748A">
        <w:rPr>
          <w:rFonts w:cs="Times New Roman"/>
          <w:sz w:val="22"/>
          <w:szCs w:val="22"/>
          <w:lang w:val="ro-RO"/>
        </w:rPr>
        <w:t xml:space="preserve"> the formation of novel organic compounds within the polymeric structures, indicating successful enzymatic catalysis. This promising result paves the way for further in-depth investigations into the potential of enzymatic upcycling for sustainable polymer management.</w:t>
      </w:r>
    </w:p>
    <w:p w14:paraId="21861741" w14:textId="4AFDBEA7" w:rsidR="00DE5C4E" w:rsidRDefault="00D53AB1" w:rsidP="00AE1A8A">
      <w:pPr>
        <w:jc w:val="center"/>
        <w:rPr>
          <w:rFonts w:cs="Times New Roman"/>
          <w:b/>
          <w:lang w:val="ro-RO" w:eastAsia="fr-FR"/>
        </w:rPr>
      </w:pPr>
      <w:r>
        <w:rPr>
          <w:rFonts w:cs="Times New Roman"/>
          <w:b/>
          <w:bCs/>
          <w:noProof/>
          <w:sz w:val="24"/>
          <w:szCs w:val="24"/>
        </w:rPr>
        <w:drawing>
          <wp:inline distT="0" distB="0" distL="0" distR="0" wp14:anchorId="3C414373" wp14:editId="06BE5C5C">
            <wp:extent cx="2906278" cy="2033968"/>
            <wp:effectExtent l="0" t="0" r="889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334" cy="203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38C82" w14:textId="507A8147" w:rsidR="00DE5C4E" w:rsidRPr="00DC520C" w:rsidRDefault="00AE1A8A" w:rsidP="00DC520C">
      <w:pPr>
        <w:jc w:val="center"/>
        <w:rPr>
          <w:rFonts w:cs="Times New Roman"/>
          <w:bCs/>
          <w:lang w:val="ro-RO" w:eastAsia="fr-FR"/>
        </w:rPr>
      </w:pPr>
      <w:r w:rsidRPr="00AE1A8A">
        <w:rPr>
          <w:rFonts w:cs="Times New Roman"/>
          <w:bCs/>
          <w:lang w:val="ro-RO" w:eastAsia="fr-FR"/>
        </w:rPr>
        <w:t>Figur</w:t>
      </w:r>
      <w:r w:rsidR="00DC520C">
        <w:rPr>
          <w:rFonts w:cs="Times New Roman"/>
          <w:bCs/>
          <w:lang w:val="ro-RO" w:eastAsia="fr-FR"/>
        </w:rPr>
        <w:t>e</w:t>
      </w:r>
      <w:r w:rsidRPr="00AE1A8A">
        <w:rPr>
          <w:rFonts w:cs="Times New Roman"/>
          <w:bCs/>
          <w:lang w:val="ro-RO" w:eastAsia="fr-FR"/>
        </w:rPr>
        <w:t xml:space="preserve"> 1. </w:t>
      </w:r>
      <w:r w:rsidR="00E81E6C">
        <w:rPr>
          <w:rFonts w:cs="Times New Roman"/>
          <w:bCs/>
          <w:lang w:val="ro-RO" w:eastAsia="fr-FR"/>
        </w:rPr>
        <w:t>Methodology of production and purification of enzymes and FTIR analysis of polystyrene degradation.</w:t>
      </w:r>
    </w:p>
    <w:p w14:paraId="1A921EC9" w14:textId="77777777" w:rsidR="00AE1A8A" w:rsidRDefault="00D612B4" w:rsidP="005A22A3">
      <w:pPr>
        <w:jc w:val="both"/>
        <w:rPr>
          <w:rFonts w:cs="Times New Roman"/>
          <w:bCs/>
          <w:lang w:val="ro-RO" w:eastAsia="fr-FR"/>
        </w:rPr>
      </w:pPr>
      <w:r w:rsidRPr="00DE5C4E">
        <w:rPr>
          <w:rFonts w:cs="Times New Roman"/>
          <w:bCs/>
          <w:lang w:val="ro-RO" w:eastAsia="fr-FR"/>
        </w:rPr>
        <w:t>A</w:t>
      </w:r>
      <w:r w:rsidR="005A22A3" w:rsidRPr="00DE5C4E">
        <w:rPr>
          <w:rFonts w:cs="Times New Roman"/>
          <w:bCs/>
          <w:lang w:val="ro-RO" w:eastAsia="fr-FR"/>
        </w:rPr>
        <w:t>gradecimientos:</w:t>
      </w:r>
    </w:p>
    <w:p w14:paraId="7668B2E6" w14:textId="3A2AC474" w:rsidR="00D612B4" w:rsidRPr="00E81E6C" w:rsidRDefault="003B425C" w:rsidP="005A22A3">
      <w:pPr>
        <w:jc w:val="both"/>
        <w:rPr>
          <w:rFonts w:cs="Times New Roman"/>
          <w:bCs/>
          <w:lang w:val="ro-RO" w:eastAsia="fr-FR"/>
        </w:rPr>
      </w:pPr>
      <w:r>
        <w:rPr>
          <w:rFonts w:cs="Times New Roman"/>
          <w:bCs/>
          <w:lang w:val="ro-RO" w:eastAsia="fr-FR"/>
        </w:rPr>
        <w:t>Autors thanks to the fondecyt N</w:t>
      </w:r>
      <w:r>
        <w:rPr>
          <w:bCs/>
          <w:lang w:val="ro-RO" w:eastAsia="fr-FR"/>
        </w:rPr>
        <w:t>°</w:t>
      </w:r>
      <w:r>
        <w:rPr>
          <w:rFonts w:cs="Times New Roman"/>
          <w:bCs/>
          <w:lang w:val="ro-RO" w:eastAsia="fr-FR"/>
        </w:rPr>
        <w:t xml:space="preserve"> 123031</w:t>
      </w:r>
      <w:r w:rsidR="00DC520C">
        <w:rPr>
          <w:rFonts w:cs="Times New Roman"/>
          <w:bCs/>
          <w:lang w:val="ro-RO" w:eastAsia="fr-FR"/>
        </w:rPr>
        <w:t>3</w:t>
      </w:r>
      <w:r>
        <w:rPr>
          <w:rFonts w:cs="Times New Roman"/>
          <w:bCs/>
          <w:lang w:val="ro-RO" w:eastAsia="fr-FR"/>
        </w:rPr>
        <w:t xml:space="preserve"> and the </w:t>
      </w:r>
      <w:r w:rsidR="00DC520C">
        <w:rPr>
          <w:rFonts w:cs="Times New Roman"/>
          <w:bCs/>
          <w:lang w:val="ro-RO" w:eastAsia="fr-FR"/>
        </w:rPr>
        <w:t>B</w:t>
      </w:r>
      <w:r>
        <w:rPr>
          <w:rFonts w:cs="Times New Roman"/>
          <w:bCs/>
          <w:lang w:val="ro-RO" w:eastAsia="fr-FR"/>
        </w:rPr>
        <w:t xml:space="preserve">ioproceses </w:t>
      </w:r>
      <w:r w:rsidR="00DC520C">
        <w:rPr>
          <w:rFonts w:cs="Times New Roman"/>
          <w:bCs/>
          <w:lang w:val="ro-RO" w:eastAsia="fr-FR"/>
        </w:rPr>
        <w:t>L</w:t>
      </w:r>
      <w:r>
        <w:rPr>
          <w:rFonts w:cs="Times New Roman"/>
          <w:bCs/>
          <w:lang w:val="ro-RO" w:eastAsia="fr-FR"/>
        </w:rPr>
        <w:t>aboratory of Universidad Católica del Maule.</w:t>
      </w:r>
    </w:p>
    <w:p w14:paraId="490CB4DA" w14:textId="752D5841" w:rsidR="00F96ED6" w:rsidRPr="00DC520C" w:rsidRDefault="00DE5C4E" w:rsidP="00D612B4">
      <w:pPr>
        <w:rPr>
          <w:rFonts w:cs="Times New Roman"/>
          <w:bCs/>
          <w:sz w:val="22"/>
          <w:szCs w:val="22"/>
          <w:lang w:val="ro-RO" w:eastAsia="fr-FR"/>
        </w:rPr>
      </w:pPr>
      <w:r w:rsidRPr="00DE5C4E">
        <w:rPr>
          <w:rFonts w:cs="Times New Roman"/>
          <w:bCs/>
          <w:lang w:val="ro-RO" w:eastAsia="fr-FR"/>
        </w:rPr>
        <w:t>Referencias</w:t>
      </w:r>
      <w:r w:rsidR="00AE1A8A" w:rsidRPr="00DC520C">
        <w:rPr>
          <w:rFonts w:cs="Times New Roman"/>
          <w:bCs/>
          <w:sz w:val="22"/>
          <w:szCs w:val="22"/>
          <w:lang w:val="ro-RO" w:eastAsia="fr-FR"/>
        </w:rPr>
        <w:t>:</w:t>
      </w:r>
      <w:r w:rsidR="00F96ED6" w:rsidRPr="00DC520C">
        <w:rPr>
          <w:rFonts w:cs="Times New Roman"/>
          <w:bCs/>
          <w:lang w:val="ro-RO" w:eastAsia="fr-FR"/>
        </w:rPr>
        <w:t xml:space="preserve">[1] </w:t>
      </w:r>
      <w:r w:rsidR="00F96ED6" w:rsidRPr="00DC520C">
        <w:rPr>
          <w:rFonts w:cs="Times New Roman"/>
          <w:bCs/>
          <w:lang w:eastAsia="fr-FR"/>
        </w:rPr>
        <w:t>Jagadale S, Rajkumar K, Chavan R et al</w:t>
      </w:r>
      <w:r w:rsidR="00F96ED6" w:rsidRPr="00DC520C">
        <w:rPr>
          <w:rFonts w:cs="Times New Roman"/>
          <w:bCs/>
          <w:lang w:val="ro-RO" w:eastAsia="fr-FR"/>
        </w:rPr>
        <w:t xml:space="preserve">, Indian Rubber Manufacturers Research Association, International Journal of Research in Engineering and Technology, </w:t>
      </w:r>
      <w:r w:rsidR="00FB1176" w:rsidRPr="00DC520C">
        <w:rPr>
          <w:rFonts w:cs="Times New Roman"/>
          <w:bCs/>
          <w:lang w:val="ro-RO" w:eastAsia="fr-FR"/>
        </w:rPr>
        <w:t>04</w:t>
      </w:r>
      <w:r w:rsidR="00F96ED6" w:rsidRPr="00DC520C">
        <w:rPr>
          <w:rFonts w:cs="Times New Roman"/>
          <w:bCs/>
          <w:lang w:val="ro-RO" w:eastAsia="fr-FR"/>
        </w:rPr>
        <w:t xml:space="preserve">, </w:t>
      </w:r>
      <w:r w:rsidR="00FB1176" w:rsidRPr="00DC520C">
        <w:rPr>
          <w:rFonts w:cs="Times New Roman"/>
          <w:bCs/>
          <w:lang w:val="ro-RO" w:eastAsia="fr-FR"/>
        </w:rPr>
        <w:t>1-6</w:t>
      </w:r>
      <w:r w:rsidR="00F96ED6" w:rsidRPr="00DC520C">
        <w:rPr>
          <w:rFonts w:cs="Times New Roman"/>
          <w:bCs/>
          <w:lang w:val="ro-RO" w:eastAsia="fr-FR"/>
        </w:rPr>
        <w:t xml:space="preserve"> (</w:t>
      </w:r>
      <w:r w:rsidR="00FB1176" w:rsidRPr="00DC520C">
        <w:rPr>
          <w:rFonts w:cs="Times New Roman"/>
          <w:bCs/>
          <w:lang w:val="ro-RO" w:eastAsia="fr-FR"/>
        </w:rPr>
        <w:t>2014</w:t>
      </w:r>
      <w:r w:rsidR="00F96ED6" w:rsidRPr="00DC520C">
        <w:rPr>
          <w:rFonts w:cs="Times New Roman"/>
          <w:bCs/>
          <w:lang w:val="ro-RO" w:eastAsia="fr-FR"/>
        </w:rPr>
        <w:t>)</w:t>
      </w:r>
    </w:p>
    <w:p w14:paraId="7297412A" w14:textId="231D7326" w:rsidR="00F96ED6" w:rsidRPr="00DC520C" w:rsidRDefault="00F96ED6" w:rsidP="00D612B4">
      <w:pPr>
        <w:rPr>
          <w:rFonts w:cs="Times New Roman"/>
          <w:bCs/>
          <w:i/>
          <w:iCs/>
          <w:lang w:val="ro-RO" w:eastAsia="fr-FR"/>
        </w:rPr>
      </w:pPr>
      <w:r w:rsidRPr="00DC520C">
        <w:rPr>
          <w:rFonts w:cs="Times New Roman"/>
          <w:bCs/>
          <w:lang w:val="ro-RO" w:eastAsia="fr-FR"/>
        </w:rPr>
        <w:t>[2] Andler R, Bacterial and enzymatic degradation of poly(cis-1,4-isoprene) rubber: Novel biotechnological applications, Biotechnology Advances, 44, (2020)</w:t>
      </w:r>
    </w:p>
    <w:p w14:paraId="14C1CE7E" w14:textId="39E1131C" w:rsidR="00AE1A8A" w:rsidRPr="00DC520C" w:rsidRDefault="00DE5C4E" w:rsidP="00D612B4">
      <w:pPr>
        <w:rPr>
          <w:rFonts w:cs="Times New Roman"/>
          <w:bCs/>
          <w:i/>
          <w:iCs/>
          <w:lang w:val="ro-RO" w:eastAsia="fr-FR"/>
        </w:rPr>
      </w:pPr>
      <w:r w:rsidRPr="00DC520C">
        <w:rPr>
          <w:rFonts w:cs="Times New Roman"/>
          <w:bCs/>
          <w:lang w:val="ro-RO" w:eastAsia="fr-FR"/>
        </w:rPr>
        <w:t>[</w:t>
      </w:r>
      <w:r w:rsidR="00F96ED6" w:rsidRPr="00DC520C">
        <w:rPr>
          <w:rFonts w:cs="Times New Roman"/>
          <w:bCs/>
          <w:lang w:val="ro-RO" w:eastAsia="fr-FR"/>
        </w:rPr>
        <w:t>3</w:t>
      </w:r>
      <w:r w:rsidRPr="00DC520C">
        <w:rPr>
          <w:rFonts w:cs="Times New Roman"/>
          <w:bCs/>
          <w:lang w:val="ro-RO" w:eastAsia="fr-FR"/>
        </w:rPr>
        <w:t xml:space="preserve">] </w:t>
      </w:r>
      <w:r w:rsidR="00394134" w:rsidRPr="00DC520C">
        <w:rPr>
          <w:rFonts w:cs="Times New Roman"/>
          <w:bCs/>
          <w:lang w:val="ro-RO" w:eastAsia="fr-FR"/>
        </w:rPr>
        <w:t>Studier</w:t>
      </w:r>
      <w:r w:rsidRPr="00DC520C">
        <w:rPr>
          <w:rFonts w:cs="Times New Roman"/>
          <w:bCs/>
          <w:lang w:val="ro-RO" w:eastAsia="fr-FR"/>
        </w:rPr>
        <w:t xml:space="preserve">, </w:t>
      </w:r>
      <w:r w:rsidR="00F96ED6" w:rsidRPr="00DC520C">
        <w:rPr>
          <w:rFonts w:cs="Times New Roman"/>
          <w:bCs/>
          <w:lang w:val="ro-RO" w:eastAsia="fr-FR"/>
        </w:rPr>
        <w:t>Protein production by auto-induction in high-density shaking cultures</w:t>
      </w:r>
      <w:r w:rsidRPr="00DC520C">
        <w:rPr>
          <w:rFonts w:cs="Times New Roman"/>
          <w:bCs/>
          <w:lang w:val="ro-RO" w:eastAsia="fr-FR"/>
        </w:rPr>
        <w:t xml:space="preserve">, </w:t>
      </w:r>
      <w:r w:rsidR="00F96ED6" w:rsidRPr="00DC520C">
        <w:rPr>
          <w:rFonts w:cs="Times New Roman"/>
          <w:bCs/>
          <w:lang w:val="ro-RO" w:eastAsia="fr-FR"/>
        </w:rPr>
        <w:t>Protein Expression and Purification</w:t>
      </w:r>
      <w:r w:rsidRPr="00DC520C">
        <w:rPr>
          <w:rFonts w:cs="Times New Roman"/>
          <w:bCs/>
          <w:lang w:val="ro-RO" w:eastAsia="fr-FR"/>
        </w:rPr>
        <w:t xml:space="preserve">, </w:t>
      </w:r>
      <w:r w:rsidR="00F96ED6" w:rsidRPr="00DC520C">
        <w:rPr>
          <w:rFonts w:cs="Times New Roman"/>
          <w:bCs/>
          <w:lang w:val="ro-RO" w:eastAsia="fr-FR"/>
        </w:rPr>
        <w:t>41</w:t>
      </w:r>
      <w:r w:rsidRPr="00DC520C">
        <w:rPr>
          <w:rFonts w:cs="Times New Roman"/>
          <w:bCs/>
          <w:lang w:val="ro-RO" w:eastAsia="fr-FR"/>
        </w:rPr>
        <w:t xml:space="preserve">, </w:t>
      </w:r>
      <w:r w:rsidR="00F96ED6" w:rsidRPr="00DC520C">
        <w:rPr>
          <w:rFonts w:cs="Times New Roman"/>
          <w:bCs/>
          <w:lang w:val="ro-RO" w:eastAsia="fr-FR"/>
        </w:rPr>
        <w:t>207-234</w:t>
      </w:r>
      <w:r w:rsidRPr="00DC520C">
        <w:rPr>
          <w:rFonts w:cs="Times New Roman"/>
          <w:bCs/>
          <w:lang w:val="ro-RO" w:eastAsia="fr-FR"/>
        </w:rPr>
        <w:t xml:space="preserve"> (</w:t>
      </w:r>
      <w:r w:rsidR="00F96ED6" w:rsidRPr="00DC520C">
        <w:rPr>
          <w:rFonts w:cs="Times New Roman"/>
          <w:bCs/>
          <w:lang w:val="ro-RO" w:eastAsia="fr-FR"/>
        </w:rPr>
        <w:t>2005</w:t>
      </w:r>
      <w:r w:rsidRPr="00DC520C">
        <w:rPr>
          <w:rFonts w:cs="Times New Roman"/>
          <w:bCs/>
          <w:lang w:val="ro-RO" w:eastAsia="fr-FR"/>
        </w:rPr>
        <w:t xml:space="preserve">) </w:t>
      </w:r>
    </w:p>
    <w:sectPr w:rsidR="00AE1A8A" w:rsidRPr="00DC52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758B4" w14:textId="77777777" w:rsidR="002B5C4F" w:rsidRDefault="002B5C4F">
      <w:r>
        <w:separator/>
      </w:r>
    </w:p>
  </w:endnote>
  <w:endnote w:type="continuationSeparator" w:id="0">
    <w:p w14:paraId="58478F7A" w14:textId="77777777" w:rsidR="002B5C4F" w:rsidRDefault="002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charset w:val="01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C18F" w14:textId="77777777" w:rsidR="0069405B" w:rsidRDefault="006940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7AC67" w14:textId="77777777" w:rsidR="0069405B" w:rsidRDefault="006940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C8CD6" w14:textId="77777777" w:rsidR="0069405B" w:rsidRDefault="006940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30F7E" w14:textId="77777777" w:rsidR="002B5C4F" w:rsidRDefault="002B5C4F">
      <w:r>
        <w:separator/>
      </w:r>
    </w:p>
  </w:footnote>
  <w:footnote w:type="continuationSeparator" w:id="0">
    <w:p w14:paraId="47DDEE77" w14:textId="77777777" w:rsidR="002B5C4F" w:rsidRDefault="002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49DDA" w14:textId="77777777" w:rsidR="002176E8" w:rsidRDefault="002176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710D" w14:textId="65A9E67B" w:rsidR="00555F27" w:rsidRDefault="00D53AB1">
    <w:pPr>
      <w:pStyle w:val="Encabezado"/>
      <w:ind w:right="360"/>
      <w:jc w:val="center"/>
      <w:rPr>
        <w:sz w:val="32"/>
        <w:lang w:val="es-ES_tradnl" w:eastAsia="es-C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372558D" wp14:editId="6E4B9BEE">
          <wp:simplePos x="0" y="0"/>
          <wp:positionH relativeFrom="column">
            <wp:posOffset>-1080135</wp:posOffset>
          </wp:positionH>
          <wp:positionV relativeFrom="paragraph">
            <wp:posOffset>-180340</wp:posOffset>
          </wp:positionV>
          <wp:extent cx="7813675" cy="137922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3675" cy="1379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448C7FA" wp14:editId="082E88F2">
              <wp:simplePos x="0" y="0"/>
              <wp:positionH relativeFrom="page">
                <wp:posOffset>7037705</wp:posOffset>
              </wp:positionH>
              <wp:positionV relativeFrom="paragraph">
                <wp:posOffset>635</wp:posOffset>
              </wp:positionV>
              <wp:extent cx="17780" cy="1365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CC625" w14:textId="77777777" w:rsidR="00555F27" w:rsidRDefault="00555F27">
                          <w:pPr>
                            <w:pStyle w:val="Encabezado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8C7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4.15pt;margin-top:.05pt;width:1.4pt;height:10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" stroked="f">
              <v:fill opacity="0"/>
              <v:textbox inset=".15pt,.15pt,.15pt,.15pt">
                <w:txbxContent>
                  <w:p w14:paraId="272CC625" w14:textId="77777777" w:rsidR="00555F27" w:rsidRDefault="00555F27">
                    <w:pPr>
                      <w:pStyle w:val="Encabezad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45DDD7C3" w14:textId="77777777" w:rsidR="00555F27" w:rsidRDefault="00555F27">
    <w:pPr>
      <w:pStyle w:val="Encabezado"/>
      <w:ind w:right="360"/>
    </w:pPr>
    <w:r>
      <w:rPr>
        <w:lang w:val="es-ES_tradn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04399" w14:textId="77777777" w:rsidR="00555F27" w:rsidRDefault="00555F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tulo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492063"/>
    <w:multiLevelType w:val="hybridMultilevel"/>
    <w:tmpl w:val="4DDAFB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404CF"/>
    <w:multiLevelType w:val="multilevel"/>
    <w:tmpl w:val="496A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015488">
    <w:abstractNumId w:val="0"/>
  </w:num>
  <w:num w:numId="2" w16cid:durableId="2139951565">
    <w:abstractNumId w:val="1"/>
  </w:num>
  <w:num w:numId="3" w16cid:durableId="1990285812">
    <w:abstractNumId w:val="3"/>
  </w:num>
  <w:num w:numId="4" w16cid:durableId="661811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Helvetic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007803"/>
    <w:rsid w:val="00007803"/>
    <w:rsid w:val="0006441F"/>
    <w:rsid w:val="000E482A"/>
    <w:rsid w:val="0010408F"/>
    <w:rsid w:val="002176E8"/>
    <w:rsid w:val="002B5C4F"/>
    <w:rsid w:val="002F66D9"/>
    <w:rsid w:val="00313401"/>
    <w:rsid w:val="0039229D"/>
    <w:rsid w:val="00394134"/>
    <w:rsid w:val="003B425C"/>
    <w:rsid w:val="004D4705"/>
    <w:rsid w:val="00553F1B"/>
    <w:rsid w:val="00555F27"/>
    <w:rsid w:val="00574610"/>
    <w:rsid w:val="005A22A3"/>
    <w:rsid w:val="00666A8C"/>
    <w:rsid w:val="006915AA"/>
    <w:rsid w:val="0069405B"/>
    <w:rsid w:val="007B49C5"/>
    <w:rsid w:val="007E19FF"/>
    <w:rsid w:val="007F510A"/>
    <w:rsid w:val="00824DF2"/>
    <w:rsid w:val="00884ED1"/>
    <w:rsid w:val="00964341"/>
    <w:rsid w:val="009A0233"/>
    <w:rsid w:val="009C3A0B"/>
    <w:rsid w:val="009F0C14"/>
    <w:rsid w:val="00AB698A"/>
    <w:rsid w:val="00AE1A8A"/>
    <w:rsid w:val="00B3250D"/>
    <w:rsid w:val="00BF058B"/>
    <w:rsid w:val="00CC2556"/>
    <w:rsid w:val="00D45F5F"/>
    <w:rsid w:val="00D53AB1"/>
    <w:rsid w:val="00D612B4"/>
    <w:rsid w:val="00D637A9"/>
    <w:rsid w:val="00D9748A"/>
    <w:rsid w:val="00DC520C"/>
    <w:rsid w:val="00DE5C4E"/>
    <w:rsid w:val="00E81E6C"/>
    <w:rsid w:val="00EF4B9E"/>
    <w:rsid w:val="00F004AA"/>
    <w:rsid w:val="00F22379"/>
    <w:rsid w:val="00F31D14"/>
    <w:rsid w:val="00F51844"/>
    <w:rsid w:val="00F87496"/>
    <w:rsid w:val="00F96ED6"/>
    <w:rsid w:val="00FB1176"/>
    <w:rsid w:val="00FE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4DBC509"/>
  <w15:chartTrackingRefBased/>
  <w15:docId w15:val="{ABB5B1BE-B906-49FB-ADAB-4E470E6C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Helvetica" w:hAnsi="Helvetica" w:cs="Helvetica"/>
      <w:lang w:val="en-US"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numId w:val="2"/>
      </w:numPr>
      <w:outlineLvl w:val="3"/>
    </w:pPr>
    <w:rPr>
      <w:rFonts w:ascii="Arial" w:hAnsi="Arial" w:cs="Arial"/>
      <w:b/>
      <w:bCs/>
      <w:lang w:val="ro-R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Aria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Caracteresdenotaalpie">
    <w:name w:val="Caracteres de nota al pie"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Nmerodepgina">
    <w:name w:val="page number"/>
    <w:basedOn w:val="Fuentedeprrafopredeter1"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</w:rPr>
  </w:style>
  <w:style w:type="paragraph" w:styleId="Textonotapie">
    <w:name w:val="footnote text"/>
    <w:basedOn w:val="TFReferencesSection"/>
    <w:next w:val="TFReferencesSection"/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b/>
      <w:sz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b/>
      <w:sz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</w:rPr>
  </w:style>
  <w:style w:type="paragraph" w:customStyle="1" w:styleId="BIEmailAddress">
    <w:name w:val="BI_Email_Address"/>
    <w:next w:val="AIReceive03"/>
    <w:pPr>
      <w:suppressAutoHyphens/>
      <w:spacing w:after="120" w:line="240" w:lineRule="exact"/>
      <w:ind w:right="3024"/>
    </w:pPr>
    <w:rPr>
      <w:rFonts w:ascii="Times" w:hAnsi="Times" w:cs="Times"/>
      <w:i/>
      <w:lang w:val="en-US" w:eastAsia="zh-CN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b/>
      <w:sz w:val="18"/>
    </w:rPr>
  </w:style>
  <w:style w:type="paragraph" w:customStyle="1" w:styleId="BDAbstract">
    <w:name w:val="BD_Abstract"/>
    <w:pPr>
      <w:pBdr>
        <w:top w:val="none" w:sz="0" w:space="0" w:color="000000"/>
        <w:left w:val="none" w:sz="0" w:space="0" w:color="000000"/>
        <w:bottom w:val="single" w:sz="6" w:space="12" w:color="000000"/>
        <w:right w:val="none" w:sz="0" w:space="0" w:color="000000"/>
      </w:pBdr>
      <w:suppressAutoHyphens/>
      <w:spacing w:before="200" w:after="200" w:line="220" w:lineRule="exact"/>
      <w:jc w:val="both"/>
    </w:pPr>
    <w:rPr>
      <w:rFonts w:ascii="Helvetica" w:hAnsi="Helvetica" w:cs="Helvetica"/>
      <w:b/>
      <w:sz w:val="18"/>
      <w:lang w:val="en-US" w:eastAsia="zh-CN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sz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</w:rPr>
  </w:style>
  <w:style w:type="paragraph" w:customStyle="1" w:styleId="bar">
    <w:name w:val="bar"/>
    <w:basedOn w:val="Normal"/>
    <w:next w:val="Normal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pPr>
      <w:pBdr>
        <w:top w:val="none" w:sz="0" w:space="0" w:color="000000"/>
        <w:left w:val="none" w:sz="0" w:space="0" w:color="000000"/>
        <w:bottom w:val="single" w:sz="6" w:space="1" w:color="800000"/>
        <w:right w:val="none" w:sz="0" w:space="0" w:color="000000"/>
      </w:pBdr>
      <w:suppressAutoHyphens/>
      <w:spacing w:before="240" w:after="300" w:line="20" w:lineRule="exact"/>
    </w:pPr>
    <w:rPr>
      <w:rFonts w:ascii="New York" w:hAnsi="New York" w:cs="New York"/>
      <w:lang w:val="en-US" w:eastAsia="zh-CN"/>
    </w:rPr>
  </w:style>
  <w:style w:type="paragraph" w:customStyle="1" w:styleId="graphicbox">
    <w:name w:val="graphicbox"/>
    <w:basedOn w:val="Normal"/>
    <w:next w:val="BDAbstract"/>
    <w:pPr>
      <w:jc w:val="center"/>
    </w:pPr>
    <w:rPr>
      <w:rFonts w:ascii="Times" w:hAnsi="Times" w:cs="Times"/>
      <w:sz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sz w:val="16"/>
    </w:rPr>
  </w:style>
  <w:style w:type="paragraph" w:customStyle="1" w:styleId="FDSchemeFootnote">
    <w:name w:val="FD_Scheme_Footnote"/>
    <w:basedOn w:val="Normal"/>
  </w:style>
  <w:style w:type="paragraph" w:customStyle="1" w:styleId="TCTableBody">
    <w:name w:val="TC_Table_Body"/>
    <w:basedOn w:val="VDTableTitle"/>
    <w:pPr>
      <w:jc w:val="both"/>
    </w:pPr>
  </w:style>
  <w:style w:type="paragraph" w:styleId="Textonotaalfinal">
    <w:name w:val="endnote text"/>
    <w:basedOn w:val="Normal"/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</w:rPr>
  </w:style>
  <w:style w:type="paragraph" w:customStyle="1" w:styleId="Cabeceraypie">
    <w:name w:val="Cabecera y pie"/>
    <w:basedOn w:val="Normal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lbody">
    <w:name w:val="tl_body"/>
    <w:basedOn w:val="Normal"/>
    <w:pPr>
      <w:spacing w:line="260" w:lineRule="exact"/>
      <w:ind w:firstLine="142"/>
      <w:jc w:val="both"/>
    </w:pPr>
    <w:rPr>
      <w:rFonts w:ascii="Times New Roman" w:hAnsi="Times New Roman" w:cs="Times New Roman"/>
      <w:sz w:val="22"/>
      <w:lang w:val="en-GB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</w:style>
  <w:style w:type="paragraph" w:styleId="NormalWeb">
    <w:name w:val="Normal (Web)"/>
    <w:basedOn w:val="Normal"/>
    <w:pPr>
      <w:spacing w:before="280" w:after="280"/>
    </w:pPr>
    <w:rPr>
      <w:lang w:val="pl-PL"/>
    </w:rPr>
  </w:style>
  <w:style w:type="character" w:styleId="Mencinsinresolver">
    <w:name w:val="Unresolved Mention"/>
    <w:uiPriority w:val="99"/>
    <w:semiHidden/>
    <w:unhideWhenUsed/>
    <w:rsid w:val="00824DF2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ar"/>
    <w:rsid w:val="00D612B4"/>
    <w:pPr>
      <w:jc w:val="center"/>
    </w:pPr>
  </w:style>
  <w:style w:type="character" w:customStyle="1" w:styleId="EndNoteBibliographyTitleCar">
    <w:name w:val="EndNote Bibliography Title Car"/>
    <w:link w:val="EndNoteBibliographyTitle"/>
    <w:rsid w:val="00D612B4"/>
    <w:rPr>
      <w:rFonts w:ascii="Helvetica" w:hAnsi="Helvetica" w:cs="Helvetica"/>
      <w:lang w:val="en-US" w:eastAsia="zh-CN"/>
    </w:rPr>
  </w:style>
  <w:style w:type="paragraph" w:customStyle="1" w:styleId="EndNoteBibliography">
    <w:name w:val="EndNote Bibliography"/>
    <w:basedOn w:val="Normal"/>
    <w:link w:val="EndNoteBibliographyCar"/>
    <w:rsid w:val="00D612B4"/>
    <w:pPr>
      <w:jc w:val="both"/>
    </w:pPr>
  </w:style>
  <w:style w:type="character" w:customStyle="1" w:styleId="EndNoteBibliographyCar">
    <w:name w:val="EndNote Bibliography Car"/>
    <w:link w:val="EndNoteBibliography"/>
    <w:rsid w:val="00D612B4"/>
    <w:rPr>
      <w:rFonts w:ascii="Helvetica" w:hAnsi="Helvetica" w:cs="Helvetica"/>
      <w:lang w:val="en-US"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3134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340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3401"/>
    <w:rPr>
      <w:rFonts w:ascii="Helvetica" w:hAnsi="Helvetica" w:cs="Helvetica"/>
      <w:lang w:val="en-U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34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3401"/>
    <w:rPr>
      <w:rFonts w:ascii="Helvetica" w:hAnsi="Helvetica" w:cs="Helvetica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avier.aguilera@alu.ucm.c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para os Anais Impressos do XX SICAT</vt:lpstr>
    </vt:vector>
  </TitlesOfParts>
  <Company/>
  <LinksUpToDate>false</LinksUpToDate>
  <CharactersWithSpaces>2585</CharactersWithSpaces>
  <SharedDoc>false</SharedDoc>
  <HLinks>
    <vt:vector size="6" baseType="variant"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mailto:javier.aguilera@alu.ucm.cl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para os Anais Impressos do XX SICAT</dc:title>
  <dc:subject/>
  <dc:creator>Adriano Lisboa Monteiro - IQ - UFRGS</dc:creator>
  <cp:keywords/>
  <cp:lastModifiedBy>javier aguilera</cp:lastModifiedBy>
  <cp:revision>2</cp:revision>
  <cp:lastPrinted>2011-12-05T20:48:00Z</cp:lastPrinted>
  <dcterms:created xsi:type="dcterms:W3CDTF">2024-08-27T12:45:00Z</dcterms:created>
  <dcterms:modified xsi:type="dcterms:W3CDTF">2024-08-27T12:45:00Z</dcterms:modified>
</cp:coreProperties>
</file>